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31930" w14:textId="0055C26F" w:rsidR="008B1A3D" w:rsidRPr="005D0A09" w:rsidRDefault="008B1A3D">
      <w:pPr>
        <w:rPr>
          <w:rStyle w:val="markedcontent"/>
          <w:rFonts w:cstheme="minorHAnsi"/>
          <w:b/>
          <w:bCs/>
          <w:color w:val="FF0000"/>
        </w:rPr>
      </w:pPr>
      <w:r w:rsidRPr="005D0A09">
        <w:rPr>
          <w:rStyle w:val="markedcontent"/>
          <w:rFonts w:cstheme="minorHAnsi"/>
          <w:b/>
          <w:bCs/>
          <w:color w:val="FF0000"/>
        </w:rPr>
        <w:t>SADRAŽAJ</w:t>
      </w:r>
    </w:p>
    <w:p w14:paraId="234A39E2" w14:textId="52EA0816" w:rsidR="008768B2" w:rsidRPr="005D0A09" w:rsidRDefault="008768B2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JEDINSTVENI REGISTAR DOMAĆIH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ŽIVOTINJA</w:t>
      </w:r>
      <w:r w:rsidR="00647E06" w:rsidRPr="005D0A09">
        <w:rPr>
          <w:rStyle w:val="markedcontent"/>
          <w:rFonts w:cstheme="minorHAnsi"/>
        </w:rPr>
        <w:t xml:space="preserve"> – Brojna stanja</w:t>
      </w:r>
    </w:p>
    <w:p w14:paraId="5CC31F4E" w14:textId="77777777" w:rsidR="008768B2" w:rsidRPr="005D0A09" w:rsidRDefault="008768B2" w:rsidP="008768B2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ISPORUČENE KOLIČINE MLIJEKA</w:t>
      </w:r>
    </w:p>
    <w:p w14:paraId="1F477E37" w14:textId="20B4D36E" w:rsidR="008768B2" w:rsidRPr="005D0A09" w:rsidRDefault="008768B2" w:rsidP="008768B2">
      <w:pPr>
        <w:pStyle w:val="Odlomakpopisa"/>
        <w:numPr>
          <w:ilvl w:val="0"/>
          <w:numId w:val="7"/>
        </w:num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Kravlje mlijeko</w:t>
      </w:r>
    </w:p>
    <w:p w14:paraId="69231898" w14:textId="1F4F3978" w:rsidR="008768B2" w:rsidRPr="005D0A09" w:rsidRDefault="008768B2" w:rsidP="008768B2">
      <w:pPr>
        <w:pStyle w:val="Odlomakpopisa"/>
        <w:numPr>
          <w:ilvl w:val="0"/>
          <w:numId w:val="7"/>
        </w:numPr>
        <w:rPr>
          <w:rFonts w:cstheme="minorHAnsi"/>
        </w:rPr>
      </w:pPr>
      <w:r w:rsidRPr="005D0A09">
        <w:rPr>
          <w:rStyle w:val="markedcontent"/>
          <w:rFonts w:cstheme="minorHAnsi"/>
        </w:rPr>
        <w:t>Ovčje mlijeko</w:t>
      </w:r>
    </w:p>
    <w:p w14:paraId="6FC3CCD8" w14:textId="65EFFA15" w:rsidR="008768B2" w:rsidRPr="005D0A09" w:rsidRDefault="008768B2" w:rsidP="008768B2">
      <w:pPr>
        <w:pStyle w:val="Odlomakpopisa"/>
        <w:numPr>
          <w:ilvl w:val="0"/>
          <w:numId w:val="7"/>
        </w:num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Kozje mlijeko</w:t>
      </w:r>
      <w:r w:rsidRPr="005D0A09">
        <w:rPr>
          <w:rFonts w:cstheme="minorHAnsi"/>
        </w:rPr>
        <w:br/>
      </w:r>
    </w:p>
    <w:p w14:paraId="0763CDE8" w14:textId="0FC35B1C" w:rsidR="008768B2" w:rsidRPr="005D0A09" w:rsidRDefault="008768B2" w:rsidP="008768B2">
      <w:pPr>
        <w:pStyle w:val="Bezproreda"/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 xml:space="preserve">IZRAVNA PRODAJA I/ILI PRERDA </w:t>
      </w:r>
      <w:r w:rsidR="00D319C2" w:rsidRPr="005D0A09">
        <w:rPr>
          <w:rStyle w:val="markedcontent"/>
          <w:rFonts w:cstheme="minorHAnsi"/>
        </w:rPr>
        <w:t>MLIJEKA</w:t>
      </w:r>
    </w:p>
    <w:p w14:paraId="0F34A4FA" w14:textId="77777777" w:rsidR="008768B2" w:rsidRPr="005D0A09" w:rsidRDefault="008768B2" w:rsidP="008768B2">
      <w:pPr>
        <w:pStyle w:val="Bezproreda"/>
        <w:rPr>
          <w:rStyle w:val="markedcontent"/>
          <w:rFonts w:cstheme="minorHAnsi"/>
        </w:rPr>
      </w:pPr>
    </w:p>
    <w:p w14:paraId="58935788" w14:textId="7D2E479B" w:rsidR="008768B2" w:rsidRPr="005D0A09" w:rsidRDefault="008768B2" w:rsidP="008768B2">
      <w:pPr>
        <w:pStyle w:val="Bezproreda"/>
        <w:numPr>
          <w:ilvl w:val="0"/>
          <w:numId w:val="2"/>
        </w:num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Kravlje mlijeko</w:t>
      </w:r>
    </w:p>
    <w:p w14:paraId="737DF28D" w14:textId="77777777" w:rsidR="008768B2" w:rsidRPr="005D0A09" w:rsidRDefault="008768B2" w:rsidP="008768B2">
      <w:pPr>
        <w:pStyle w:val="Bezproreda"/>
        <w:rPr>
          <w:rStyle w:val="markedcontent"/>
          <w:rFonts w:cstheme="minorHAnsi"/>
        </w:rPr>
      </w:pPr>
    </w:p>
    <w:p w14:paraId="5C237A70" w14:textId="1AC075BF" w:rsidR="008768B2" w:rsidRPr="005D0A09" w:rsidRDefault="008768B2" w:rsidP="008768B2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PERADARSTVO</w:t>
      </w:r>
    </w:p>
    <w:p w14:paraId="6471DD27" w14:textId="0D9CF98D" w:rsidR="008768B2" w:rsidRPr="005D0A09" w:rsidRDefault="008768B2" w:rsidP="008768B2">
      <w:pPr>
        <w:pStyle w:val="Odlomakpopisa"/>
        <w:numPr>
          <w:ilvl w:val="0"/>
          <w:numId w:val="1"/>
        </w:num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Proizvodnja jaja</w:t>
      </w:r>
    </w:p>
    <w:p w14:paraId="241DCF07" w14:textId="55E7563E" w:rsidR="008768B2" w:rsidRPr="005D0A09" w:rsidRDefault="008768B2" w:rsidP="008768B2">
      <w:pPr>
        <w:pStyle w:val="Odlomakpopisa"/>
        <w:numPr>
          <w:ilvl w:val="0"/>
          <w:numId w:val="1"/>
        </w:num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Proizvodnja mesa peradi</w:t>
      </w:r>
    </w:p>
    <w:p w14:paraId="4F53AFDB" w14:textId="19E19745" w:rsidR="00FD0158" w:rsidRPr="005D0A09" w:rsidRDefault="008768B2">
      <w:pPr>
        <w:rPr>
          <w:rStyle w:val="markedcontent"/>
          <w:rFonts w:cstheme="minorHAnsi"/>
        </w:rPr>
      </w:pP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KONTROLA OCJENJIVANJA NA LINIJI KLAN</w:t>
      </w:r>
      <w:r w:rsidR="000D1BF5" w:rsidRPr="005D0A09">
        <w:rPr>
          <w:rStyle w:val="markedcontent"/>
          <w:rFonts w:cstheme="minorHAnsi"/>
        </w:rPr>
        <w:t>JA</w:t>
      </w:r>
      <w:r w:rsidR="008B1A3D" w:rsidRPr="005D0A09">
        <w:rPr>
          <w:rStyle w:val="markedcontent"/>
          <w:rFonts w:cstheme="minorHAnsi"/>
        </w:rPr>
        <w:t xml:space="preserve"> (KOLK)</w:t>
      </w:r>
    </w:p>
    <w:p w14:paraId="7E74E1A4" w14:textId="1362D179" w:rsidR="008B1A3D" w:rsidRPr="005D0A09" w:rsidRDefault="008B1A3D" w:rsidP="008B1A3D">
      <w:pPr>
        <w:pStyle w:val="Odlomakpopisa"/>
        <w:numPr>
          <w:ilvl w:val="0"/>
          <w:numId w:val="8"/>
        </w:numPr>
        <w:rPr>
          <w:rFonts w:cstheme="minorHAnsi"/>
        </w:rPr>
      </w:pPr>
      <w:r w:rsidRPr="005D0A09">
        <w:rPr>
          <w:rFonts w:cstheme="minorHAnsi"/>
        </w:rPr>
        <w:t>Goveda</w:t>
      </w:r>
    </w:p>
    <w:p w14:paraId="510AB9BE" w14:textId="4D38066E" w:rsidR="008B1A3D" w:rsidRPr="005D0A09" w:rsidRDefault="008B1A3D" w:rsidP="008B1A3D">
      <w:pPr>
        <w:pStyle w:val="Odlomakpopisa"/>
        <w:numPr>
          <w:ilvl w:val="0"/>
          <w:numId w:val="8"/>
        </w:numPr>
        <w:rPr>
          <w:rFonts w:cstheme="minorHAnsi"/>
        </w:rPr>
      </w:pPr>
      <w:r w:rsidRPr="005D0A09">
        <w:rPr>
          <w:rFonts w:cstheme="minorHAnsi"/>
        </w:rPr>
        <w:t>Svinje</w:t>
      </w:r>
    </w:p>
    <w:p w14:paraId="795B93AE" w14:textId="097D8E5D" w:rsidR="008B1A3D" w:rsidRPr="005D0A09" w:rsidRDefault="008B1A3D" w:rsidP="008B1A3D">
      <w:pPr>
        <w:pStyle w:val="Odlomakpopisa"/>
        <w:numPr>
          <w:ilvl w:val="0"/>
          <w:numId w:val="8"/>
        </w:numPr>
        <w:rPr>
          <w:rFonts w:cstheme="minorHAnsi"/>
        </w:rPr>
      </w:pPr>
      <w:r w:rsidRPr="005D0A09">
        <w:rPr>
          <w:rFonts w:cstheme="minorHAnsi"/>
        </w:rPr>
        <w:t>Ovce</w:t>
      </w:r>
    </w:p>
    <w:p w14:paraId="1E37DD39" w14:textId="77777777" w:rsidR="008B1A3D" w:rsidRPr="005D0A09" w:rsidRDefault="008B1A3D" w:rsidP="008B1A3D">
      <w:pPr>
        <w:rPr>
          <w:rFonts w:cstheme="minorHAnsi"/>
          <w:b/>
          <w:bCs/>
        </w:rPr>
      </w:pPr>
    </w:p>
    <w:p w14:paraId="0D370A64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085A22AF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38E33C84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7BA28474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03107C00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65BAC04C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109C39EE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0FAAA5BF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7D465CAE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377E94ED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1C929637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1F474DD3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37313FDF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0BC8C1CB" w14:textId="77777777" w:rsidR="00A02403" w:rsidRPr="005D0A09" w:rsidRDefault="00A02403" w:rsidP="008B1A3D">
      <w:pPr>
        <w:rPr>
          <w:rFonts w:cstheme="minorHAnsi"/>
          <w:b/>
          <w:bCs/>
        </w:rPr>
      </w:pPr>
    </w:p>
    <w:p w14:paraId="616B52A4" w14:textId="11AC576F" w:rsidR="00A02403" w:rsidRPr="005D0A09" w:rsidRDefault="00A40A8B" w:rsidP="008B1A3D">
      <w:pPr>
        <w:rPr>
          <w:rFonts w:cstheme="minorHAnsi"/>
          <w:b/>
          <w:bCs/>
        </w:rPr>
      </w:pPr>
      <w:r w:rsidRPr="005D0A09">
        <w:rPr>
          <w:rFonts w:cstheme="minorHAnsi"/>
          <w:b/>
          <w:bCs/>
        </w:rPr>
        <w:lastRenderedPageBreak/>
        <w:t>TEKST</w:t>
      </w:r>
    </w:p>
    <w:p w14:paraId="604A407B" w14:textId="06C015FC" w:rsidR="00647E06" w:rsidRPr="005D0A09" w:rsidRDefault="00A02403" w:rsidP="008B1A3D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 xml:space="preserve">U </w:t>
      </w:r>
      <w:proofErr w:type="spellStart"/>
      <w:r w:rsidRPr="005D0A09">
        <w:rPr>
          <w:rStyle w:val="markedcontent"/>
          <w:rFonts w:cstheme="minorHAnsi"/>
        </w:rPr>
        <w:t>eGlasilu</w:t>
      </w:r>
      <w:proofErr w:type="spellEnd"/>
      <w:r w:rsidRPr="005D0A09">
        <w:rPr>
          <w:rStyle w:val="markedcontent"/>
          <w:rFonts w:cstheme="minorHAnsi"/>
        </w:rPr>
        <w:t xml:space="preserve"> objavljujemo podatke iz baze Jedinstvenog registra domaćih životinja</w:t>
      </w:r>
      <w:r w:rsidR="00647E06" w:rsidRPr="005D0A09">
        <w:rPr>
          <w:rStyle w:val="markedcontent"/>
          <w:rFonts w:cstheme="minorHAnsi"/>
        </w:rPr>
        <w:t xml:space="preserve"> (JRDŽ) koji je sastavljen od Registra stočarskih farmi, Registra goveda, Registra svinja, Registra ovaca i koza te Registra kopitara.</w:t>
      </w:r>
    </w:p>
    <w:p w14:paraId="75B146D2" w14:textId="706C933B" w:rsidR="00647E06" w:rsidRPr="005D0A09" w:rsidRDefault="00647E06" w:rsidP="008B1A3D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 xml:space="preserve">JRDŽ je ustrojen u svrhu provedbe </w:t>
      </w:r>
      <w:r w:rsidRPr="005D0A09">
        <w:rPr>
          <w:rStyle w:val="markedcontent"/>
          <w:rFonts w:cstheme="minorHAnsi"/>
        </w:rPr>
        <w:t>mjera zaštite zdravlja ljudi i životinja od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zaraznih i nametničkih bolesti, kontrole prometa domaćih životinja, kontrole sustava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potpora u stočarstvu (danas su baze podataka JRDŽ‐a sastavni dio IACS‐a) te provedbe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sustava ocjene kvalitete trupova i polovica na liniji klanja. JRDŽ se kontinuirano nadograđuje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novim informatičkim aplikacijama koje omogućuju pristup širem spektru informacija o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pojedinim farmama te čini podlogu za utvrđivanje stanja u stočarskom sektoru RH.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Baze podataka sadrže podatke o broju, vrsti i pasminama stoke na pojedinim lokacijama u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RH i proizvodne podatke pojedinih grla.</w:t>
      </w:r>
      <w:bookmarkStart w:id="0" w:name="_GoBack"/>
      <w:bookmarkEnd w:id="0"/>
    </w:p>
    <w:p w14:paraId="63957932" w14:textId="7C91789F" w:rsidR="00647E06" w:rsidRPr="005D0A09" w:rsidRDefault="00F2069F" w:rsidP="008B1A3D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 xml:space="preserve">U </w:t>
      </w:r>
      <w:proofErr w:type="spellStart"/>
      <w:r w:rsidRPr="005D0A09">
        <w:rPr>
          <w:rStyle w:val="markedcontent"/>
          <w:rFonts w:cstheme="minorHAnsi"/>
        </w:rPr>
        <w:t>eGlasilu</w:t>
      </w:r>
      <w:proofErr w:type="spellEnd"/>
      <w:r w:rsidRPr="005D0A09">
        <w:rPr>
          <w:rStyle w:val="markedcontent"/>
          <w:rFonts w:cstheme="minorHAnsi"/>
        </w:rPr>
        <w:t xml:space="preserve"> d</w:t>
      </w:r>
      <w:r w:rsidR="00647E06" w:rsidRPr="005D0A09">
        <w:rPr>
          <w:rStyle w:val="markedcontent"/>
          <w:rFonts w:cstheme="minorHAnsi"/>
        </w:rPr>
        <w:t>onosimo podatke o kretanju broja goveda, krava, ovaca, koza, svinja, konja i magaraca.</w:t>
      </w:r>
    </w:p>
    <w:p w14:paraId="04AB8F0A" w14:textId="1BB360BE" w:rsidR="00830ADC" w:rsidRPr="005D0A09" w:rsidRDefault="00830ADC" w:rsidP="00830ADC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>Iz baza podataka Ministarstva poljoprivrede donosimo podatke o isporučenim količinama mlijeka prema mljekarama koje imaju sjedište u RH, broju isporučitelja(RH), prosječnoj mjesečnoj i godišnjoj isporuci mlijeka. Za određivanje EU kvalitete mlijeka Ministarstvo koristi rezultate analiza Središnjeg laboratorija za kontrolu kvalitete mlijeka (SLKM). U SLKM-u se utvrđuje kvaliteta svježeg sirovog mlijeka (kemijski sastav, higijenska kvaliteta odnosno broj somatskih stanica i broj mikroorganizama te moguće prisustvo različitih rezidua u mlijeku), temeljem čega se</w:t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određuje kvalitativna klasa mlijeka, koja je temelj za formiranje cijene mlijeka.</w:t>
      </w:r>
      <w:r w:rsidRPr="005D0A09">
        <w:rPr>
          <w:rFonts w:cstheme="minorHAnsi"/>
        </w:rPr>
        <w:br/>
      </w:r>
      <w:r w:rsidRPr="005D0A09">
        <w:rPr>
          <w:rFonts w:cstheme="minorHAnsi"/>
        </w:rPr>
        <w:br/>
      </w:r>
      <w:r w:rsidRPr="005D0A09">
        <w:rPr>
          <w:rStyle w:val="markedcontent"/>
          <w:rFonts w:cstheme="minorHAnsi"/>
        </w:rPr>
        <w:t>U glasilu se nalaze i podaci o broju proizvođača kravljeg mlijeka koji izravno prodaju i/ili prerađuju mlijeko na vlastitom gospodarstvu. Uz broj proizvođača donosimo i podatak o ukupno izravno prodanim i/ili prerađenim količinama kravljeg mlijeka.</w:t>
      </w:r>
    </w:p>
    <w:p w14:paraId="19734C28" w14:textId="3C7E30E9" w:rsidR="006D328B" w:rsidRPr="005D0A09" w:rsidRDefault="006D328B" w:rsidP="006D328B">
      <w:pPr>
        <w:shd w:val="clear" w:color="auto" w:fill="FFFFFF"/>
        <w:spacing w:after="225" w:line="240" w:lineRule="auto"/>
        <w:jc w:val="both"/>
        <w:textAlignment w:val="baseline"/>
        <w:rPr>
          <w:rFonts w:eastAsia="Times New Roman" w:cstheme="minorHAnsi"/>
          <w:lang w:eastAsia="hr-HR"/>
        </w:rPr>
      </w:pPr>
      <w:r w:rsidRPr="005D0A09">
        <w:rPr>
          <w:rFonts w:eastAsia="Times New Roman" w:cstheme="minorHAnsi"/>
          <w:lang w:eastAsia="hr-HR"/>
        </w:rPr>
        <w:t xml:space="preserve">Iz </w:t>
      </w:r>
      <w:r w:rsidRPr="005D0A09">
        <w:rPr>
          <w:rFonts w:cstheme="minorHAnsi"/>
        </w:rPr>
        <w:t>informatičkog sustava za bilježenje prometa proizvoda životinjskog porijekla namijenjenih javnoj potrošnji</w:t>
      </w:r>
      <w:r w:rsidR="00C34D00" w:rsidRPr="005D0A09">
        <w:rPr>
          <w:rFonts w:cstheme="minorHAnsi"/>
        </w:rPr>
        <w:t xml:space="preserve"> </w:t>
      </w:r>
      <w:r w:rsidRPr="005D0A09">
        <w:rPr>
          <w:rFonts w:cstheme="minorHAnsi"/>
        </w:rPr>
        <w:t xml:space="preserve">(VETI2) donosimo podatke o isporučenim količinama nesortiranih konzumnih jaja. </w:t>
      </w:r>
      <w:r w:rsidRPr="005D0A09">
        <w:rPr>
          <w:rFonts w:eastAsia="Times New Roman" w:cstheme="minorHAnsi"/>
          <w:lang w:eastAsia="hr-HR"/>
        </w:rPr>
        <w:t>Subjekti u poslovanju s hranom životinjskog podrijetla koji su upisani u Upisnike Ministarstva poljoprivrede sukladno propisima o registriranju i odobravanju objekata u poslovanju s hranom, u kojima se obavlja sortiranje i pakiranje konzumnih jaja</w:t>
      </w:r>
      <w:r w:rsidR="00DD72A7" w:rsidRPr="005D0A09">
        <w:rPr>
          <w:rFonts w:eastAsia="Times New Roman" w:cstheme="minorHAnsi"/>
          <w:lang w:eastAsia="hr-HR"/>
        </w:rPr>
        <w:t>,</w:t>
      </w:r>
      <w:r w:rsidRPr="005D0A09">
        <w:rPr>
          <w:rFonts w:eastAsia="Times New Roman" w:cstheme="minorHAnsi"/>
          <w:lang w:eastAsia="hr-HR"/>
        </w:rPr>
        <w:t xml:space="preserve"> dužni su ulazne količine nesortiranih jaja koja idu u javnu potrošnju prijavljivati u VETI2.</w:t>
      </w:r>
    </w:p>
    <w:p w14:paraId="5B913BFF" w14:textId="7E363C58" w:rsidR="00C34D00" w:rsidRPr="005D0A09" w:rsidRDefault="006D328B" w:rsidP="00C34D00">
      <w:pPr>
        <w:rPr>
          <w:rFonts w:cstheme="minorHAnsi"/>
          <w:b/>
          <w:bCs/>
        </w:rPr>
      </w:pPr>
      <w:r w:rsidRPr="005D0A09">
        <w:rPr>
          <w:rFonts w:cstheme="minorHAnsi"/>
        </w:rPr>
        <w:t xml:space="preserve">Donosimo </w:t>
      </w:r>
      <w:r w:rsidR="008C3119" w:rsidRPr="005D0A09">
        <w:rPr>
          <w:rFonts w:cstheme="minorHAnsi"/>
        </w:rPr>
        <w:t>podatke</w:t>
      </w:r>
      <w:r w:rsidRPr="005D0A09">
        <w:rPr>
          <w:rFonts w:cstheme="minorHAnsi"/>
        </w:rPr>
        <w:t xml:space="preserve"> </w:t>
      </w:r>
      <w:r w:rsidR="00DD72A7" w:rsidRPr="005D0A09">
        <w:rPr>
          <w:rFonts w:cstheme="minorHAnsi"/>
        </w:rPr>
        <w:t xml:space="preserve">i </w:t>
      </w:r>
      <w:r w:rsidRPr="005D0A09">
        <w:rPr>
          <w:rFonts w:cstheme="minorHAnsi"/>
        </w:rPr>
        <w:t xml:space="preserve">o broju zaklane peradi </w:t>
      </w:r>
      <w:r w:rsidR="00C34D00" w:rsidRPr="005D0A09">
        <w:rPr>
          <w:rFonts w:cstheme="minorHAnsi"/>
        </w:rPr>
        <w:t>čiji se broj</w:t>
      </w:r>
      <w:r w:rsidRPr="005D0A09">
        <w:rPr>
          <w:rFonts w:cstheme="minorHAnsi"/>
        </w:rPr>
        <w:t xml:space="preserve"> </w:t>
      </w:r>
      <w:r w:rsidR="00C34D00" w:rsidRPr="005D0A09">
        <w:rPr>
          <w:rFonts w:cstheme="minorHAnsi"/>
        </w:rPr>
        <w:t>evidentira kroz</w:t>
      </w:r>
      <w:r w:rsidRPr="005D0A09">
        <w:rPr>
          <w:rFonts w:cstheme="minorHAnsi"/>
        </w:rPr>
        <w:t xml:space="preserve"> informatički </w:t>
      </w:r>
      <w:r w:rsidR="00A40A8B" w:rsidRPr="005D0A09">
        <w:rPr>
          <w:rFonts w:cstheme="minorHAnsi"/>
        </w:rPr>
        <w:t xml:space="preserve">sustav </w:t>
      </w:r>
      <w:r w:rsidR="00DD72A7" w:rsidRPr="005D0A09">
        <w:rPr>
          <w:rFonts w:cstheme="minorHAnsi"/>
        </w:rPr>
        <w:t>za bilježenje</w:t>
      </w:r>
      <w:r w:rsidRPr="005D0A09">
        <w:rPr>
          <w:rFonts w:cstheme="minorHAnsi"/>
        </w:rPr>
        <w:t xml:space="preserve"> broj</w:t>
      </w:r>
      <w:r w:rsidR="00DD72A7" w:rsidRPr="005D0A09">
        <w:rPr>
          <w:rFonts w:cstheme="minorHAnsi"/>
        </w:rPr>
        <w:t>a</w:t>
      </w:r>
      <w:r w:rsidRPr="005D0A09">
        <w:rPr>
          <w:rFonts w:cstheme="minorHAnsi"/>
        </w:rPr>
        <w:t xml:space="preserve"> kljunova isporučenih na klanje u odobrene objekte</w:t>
      </w:r>
      <w:r w:rsidR="00C34D00" w:rsidRPr="005D0A09">
        <w:rPr>
          <w:rFonts w:cstheme="minorHAnsi"/>
        </w:rPr>
        <w:t xml:space="preserve"> (VETI-KOLK).</w:t>
      </w:r>
      <w:r w:rsidRPr="005D0A09">
        <w:rPr>
          <w:rFonts w:cstheme="minorHAnsi"/>
        </w:rPr>
        <w:t xml:space="preserve"> </w:t>
      </w:r>
      <w:r w:rsidR="00C34D00" w:rsidRPr="005D0A09">
        <w:rPr>
          <w:rFonts w:cstheme="minorHAnsi"/>
        </w:rPr>
        <w:t>Broj zaklane peradi obuhvaća brojlere, kokoši, pure, patke i guske.</w:t>
      </w:r>
    </w:p>
    <w:p w14:paraId="391A9ED9" w14:textId="2599E358" w:rsidR="00A02403" w:rsidRPr="005D0A09" w:rsidRDefault="00BD4E3D" w:rsidP="008B1A3D">
      <w:pPr>
        <w:rPr>
          <w:rStyle w:val="markedcontent"/>
          <w:rFonts w:cstheme="minorHAnsi"/>
        </w:rPr>
      </w:pPr>
      <w:r w:rsidRPr="005D0A09">
        <w:rPr>
          <w:rStyle w:val="markedcontent"/>
          <w:rFonts w:cstheme="minorHAnsi"/>
        </w:rPr>
        <w:t xml:space="preserve">U </w:t>
      </w:r>
      <w:r w:rsidR="00A02403" w:rsidRPr="005D0A09">
        <w:rPr>
          <w:rStyle w:val="markedcontent"/>
          <w:rFonts w:cstheme="minorHAnsi"/>
        </w:rPr>
        <w:t>dijelu kontrole ocjenjivanja na liniji klanja životinja (KOLK) donosimo podatke o</w:t>
      </w:r>
      <w:r w:rsidR="00A02403" w:rsidRPr="005D0A09">
        <w:rPr>
          <w:rFonts w:cstheme="minorHAnsi"/>
        </w:rPr>
        <w:br/>
      </w:r>
      <w:r w:rsidR="00A02403" w:rsidRPr="005D0A09">
        <w:rPr>
          <w:rStyle w:val="markedcontent"/>
          <w:rFonts w:cstheme="minorHAnsi"/>
        </w:rPr>
        <w:t xml:space="preserve">količinama obrađenih i </w:t>
      </w:r>
      <w:proofErr w:type="spellStart"/>
      <w:r w:rsidR="00A02403" w:rsidRPr="005D0A09">
        <w:rPr>
          <w:rStyle w:val="markedcontent"/>
          <w:rFonts w:cstheme="minorHAnsi"/>
        </w:rPr>
        <w:t>klasiranih</w:t>
      </w:r>
      <w:proofErr w:type="spellEnd"/>
      <w:r w:rsidR="00A02403" w:rsidRPr="005D0A09">
        <w:rPr>
          <w:rStyle w:val="markedcontent"/>
          <w:rFonts w:cstheme="minorHAnsi"/>
        </w:rPr>
        <w:t xml:space="preserve"> goveđih, svinjskih i ovčjih trupova.</w:t>
      </w:r>
      <w:r w:rsidR="00A02403" w:rsidRPr="005D0A09">
        <w:rPr>
          <w:rFonts w:cstheme="minorHAnsi"/>
        </w:rPr>
        <w:br/>
      </w:r>
      <w:r w:rsidR="00A02403" w:rsidRPr="005D0A09">
        <w:rPr>
          <w:rStyle w:val="markedcontent"/>
          <w:rFonts w:cstheme="minorHAnsi"/>
        </w:rPr>
        <w:t>Sustavi kontrole ocjenjivanja su tijekom vremena prilagođeni aktualnim propisima koji su u</w:t>
      </w:r>
      <w:r w:rsidR="00A02403" w:rsidRPr="005D0A09">
        <w:rPr>
          <w:rFonts w:cstheme="minorHAnsi"/>
        </w:rPr>
        <w:br/>
      </w:r>
      <w:r w:rsidR="00A02403" w:rsidRPr="005D0A09">
        <w:rPr>
          <w:rStyle w:val="markedcontent"/>
          <w:rFonts w:cstheme="minorHAnsi"/>
        </w:rPr>
        <w:t xml:space="preserve">potpunosti usklađeni s propisima Europske unije </w:t>
      </w:r>
      <w:r w:rsidR="00647E06" w:rsidRPr="005D0A09">
        <w:rPr>
          <w:rStyle w:val="markedcontent"/>
          <w:rFonts w:cstheme="minorHAnsi"/>
        </w:rPr>
        <w:t>te</w:t>
      </w:r>
      <w:r w:rsidR="00A02403" w:rsidRPr="005D0A09">
        <w:rPr>
          <w:rStyle w:val="markedcontent"/>
          <w:rFonts w:cstheme="minorHAnsi"/>
        </w:rPr>
        <w:t xml:space="preserve"> su akreditirani prema normi HR EN</w:t>
      </w:r>
      <w:r w:rsidR="00A02403" w:rsidRPr="005D0A09">
        <w:rPr>
          <w:rFonts w:cstheme="minorHAnsi"/>
        </w:rPr>
        <w:br/>
      </w:r>
      <w:r w:rsidR="00A02403" w:rsidRPr="005D0A09">
        <w:rPr>
          <w:rStyle w:val="markedcontent"/>
          <w:rFonts w:cstheme="minorHAnsi"/>
        </w:rPr>
        <w:t>ISO/IEC 17020:2005</w:t>
      </w:r>
      <w:r w:rsidR="00E267CD" w:rsidRPr="005D0A09">
        <w:rPr>
          <w:rStyle w:val="markedcontent"/>
          <w:rFonts w:cstheme="minorHAnsi"/>
        </w:rPr>
        <w:t>.</w:t>
      </w:r>
    </w:p>
    <w:p w14:paraId="476F7811" w14:textId="74B9F5D7" w:rsidR="006D328B" w:rsidRPr="005D0A09" w:rsidRDefault="006D328B" w:rsidP="006D328B">
      <w:pPr>
        <w:rPr>
          <w:rFonts w:cstheme="minorHAnsi"/>
          <w:b/>
          <w:bCs/>
        </w:rPr>
      </w:pPr>
    </w:p>
    <w:sectPr w:rsidR="006D328B" w:rsidRPr="005D0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B7193"/>
    <w:multiLevelType w:val="hybridMultilevel"/>
    <w:tmpl w:val="DC728CC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339C6"/>
    <w:multiLevelType w:val="hybridMultilevel"/>
    <w:tmpl w:val="40242F8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36A83"/>
    <w:multiLevelType w:val="hybridMultilevel"/>
    <w:tmpl w:val="FB4EAAB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6206E"/>
    <w:multiLevelType w:val="hybridMultilevel"/>
    <w:tmpl w:val="8E1E986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320E"/>
    <w:multiLevelType w:val="hybridMultilevel"/>
    <w:tmpl w:val="FA3A42B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D530B"/>
    <w:multiLevelType w:val="hybridMultilevel"/>
    <w:tmpl w:val="3ECA16F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00D29"/>
    <w:multiLevelType w:val="hybridMultilevel"/>
    <w:tmpl w:val="FAE81F0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E11CA"/>
    <w:multiLevelType w:val="hybridMultilevel"/>
    <w:tmpl w:val="6C66E6D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8B2"/>
    <w:rsid w:val="000D1BF5"/>
    <w:rsid w:val="0019742A"/>
    <w:rsid w:val="001C70DC"/>
    <w:rsid w:val="00313C9F"/>
    <w:rsid w:val="005D0A09"/>
    <w:rsid w:val="00610063"/>
    <w:rsid w:val="00647E06"/>
    <w:rsid w:val="006D328B"/>
    <w:rsid w:val="00760047"/>
    <w:rsid w:val="00795910"/>
    <w:rsid w:val="00830ADC"/>
    <w:rsid w:val="008768B2"/>
    <w:rsid w:val="008B1A3D"/>
    <w:rsid w:val="008C3119"/>
    <w:rsid w:val="009D24B0"/>
    <w:rsid w:val="00A02403"/>
    <w:rsid w:val="00A40A8B"/>
    <w:rsid w:val="00BD4E3D"/>
    <w:rsid w:val="00C34D00"/>
    <w:rsid w:val="00D319C2"/>
    <w:rsid w:val="00DB23FA"/>
    <w:rsid w:val="00DD25BC"/>
    <w:rsid w:val="00DD72A7"/>
    <w:rsid w:val="00DF22EC"/>
    <w:rsid w:val="00E11108"/>
    <w:rsid w:val="00E267CD"/>
    <w:rsid w:val="00E67835"/>
    <w:rsid w:val="00E90680"/>
    <w:rsid w:val="00F2069F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D68B"/>
  <w15:chartTrackingRefBased/>
  <w15:docId w15:val="{9FC648B7-8E42-49E4-90C5-C40371F5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markedcontent">
    <w:name w:val="markedcontent"/>
    <w:basedOn w:val="Zadanifontodlomka"/>
    <w:rsid w:val="008768B2"/>
  </w:style>
  <w:style w:type="paragraph" w:styleId="Odlomakpopisa">
    <w:name w:val="List Paragraph"/>
    <w:basedOn w:val="Normal"/>
    <w:uiPriority w:val="34"/>
    <w:qFormat/>
    <w:rsid w:val="008768B2"/>
    <w:pPr>
      <w:ind w:left="720"/>
      <w:contextualSpacing/>
    </w:pPr>
  </w:style>
  <w:style w:type="paragraph" w:styleId="Bezproreda">
    <w:name w:val="No Spacing"/>
    <w:uiPriority w:val="1"/>
    <w:qFormat/>
    <w:rsid w:val="008768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Vicković Lončarević</dc:creator>
  <cp:keywords/>
  <dc:description/>
  <cp:lastModifiedBy>Željka Fatović</cp:lastModifiedBy>
  <cp:revision>3</cp:revision>
  <dcterms:created xsi:type="dcterms:W3CDTF">2022-10-11T07:24:00Z</dcterms:created>
  <dcterms:modified xsi:type="dcterms:W3CDTF">2022-10-11T07:26:00Z</dcterms:modified>
</cp:coreProperties>
</file>